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5410" w:rsidRDefault="006F1182" w:rsidP="006F1182">
      <w:pPr>
        <w:shd w:val="clear" w:color="auto" w:fill="FFFFFF"/>
        <w:ind w:left="-709" w:firstLine="968"/>
        <w:jc w:val="center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b/>
          <w:noProof/>
          <w:color w:val="000000"/>
          <w:sz w:val="24"/>
          <w:szCs w:val="24"/>
        </w:rPr>
        <w:drawing>
          <wp:inline distT="0" distB="0" distL="0" distR="0">
            <wp:extent cx="6480175" cy="8910571"/>
            <wp:effectExtent l="19050" t="0" r="0" b="0"/>
            <wp:docPr id="1" name="Рисунок 1" descr="C:\Users\Данауровка\Pictures\2017-08-20 вне\вн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анауровка\Pictures\2017-08-20 вне\вне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105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5410" w:rsidRDefault="00275410" w:rsidP="0048671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lastRenderedPageBreak/>
        <w:t>1.5. Под внеурочной деятельностью в рамках реализации ФГОС понимается образовательная деятельность, осуществляемая в формах, отличных от урочной, и направленная, в первую очередь, на достижение учащимися личностных и метапредметных результатов общего образования. Это и определяет специфику внеурочной деятельности, в ходе которой учащийся не столько должен узнать, сколько научиться действовать, чувствовать, принимать решения и др.</w:t>
      </w:r>
    </w:p>
    <w:p w:rsidR="00275410" w:rsidRDefault="00275410" w:rsidP="0048671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1.6. </w:t>
      </w:r>
      <w:r w:rsidR="00207F2F">
        <w:rPr>
          <w:rFonts w:ascii="Times New Roman" w:eastAsiaTheme="minorHAnsi" w:hAnsi="Times New Roman" w:cs="Times New Roman"/>
          <w:sz w:val="24"/>
          <w:szCs w:val="24"/>
          <w:lang w:eastAsia="en-US"/>
        </w:rPr>
        <w:t>В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неурочная деятельность является обязательной для учащихся.</w:t>
      </w:r>
    </w:p>
    <w:p w:rsidR="00275410" w:rsidRDefault="00275410" w:rsidP="0048671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1.7. Время, отведенное на внеурочную деятельность, не учитывается при определении максимально допустимой недельной нагрузки учащихся</w:t>
      </w:r>
      <w:r w:rsidR="00207F2F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. </w:t>
      </w:r>
    </w:p>
    <w:p w:rsidR="00486710" w:rsidRDefault="00486710" w:rsidP="002754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275410" w:rsidRPr="00275410" w:rsidRDefault="00275410" w:rsidP="002E06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  <w:r w:rsidRPr="00275410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2. Цель и задачи внеурочной деятельности</w:t>
      </w:r>
    </w:p>
    <w:p w:rsidR="00275410" w:rsidRPr="00275410" w:rsidRDefault="00275410" w:rsidP="00486710">
      <w:pPr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275410">
        <w:rPr>
          <w:rFonts w:ascii="Times New Roman" w:eastAsiaTheme="minorHAnsi" w:hAnsi="Times New Roman" w:cs="Times New Roman"/>
          <w:sz w:val="24"/>
          <w:szCs w:val="24"/>
          <w:lang w:eastAsia="en-US"/>
        </w:rPr>
        <w:t>2.1. Целью внеурочной деятельности является реализация индивидуальных потребностей</w:t>
      </w:r>
      <w:r w:rsidR="0048671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27541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учащихся путем предоставления выбора широкого спектра занятий, </w:t>
      </w:r>
      <w:r w:rsidR="0048671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275410">
        <w:rPr>
          <w:rFonts w:ascii="Times New Roman" w:eastAsiaTheme="minorHAnsi" w:hAnsi="Times New Roman" w:cs="Times New Roman"/>
          <w:sz w:val="24"/>
          <w:szCs w:val="24"/>
          <w:lang w:eastAsia="en-US"/>
        </w:rPr>
        <w:t>направленных на их</w:t>
      </w:r>
      <w:r w:rsidR="0048671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275410">
        <w:rPr>
          <w:rFonts w:ascii="Times New Roman" w:eastAsiaTheme="minorHAnsi" w:hAnsi="Times New Roman" w:cs="Times New Roman"/>
          <w:sz w:val="24"/>
          <w:szCs w:val="24"/>
          <w:lang w:eastAsia="en-US"/>
        </w:rPr>
        <w:t>развитие. В совокупности с урочной деятельностью внеурочная деятельность обеспечивает</w:t>
      </w:r>
      <w:r w:rsidR="0048671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275410">
        <w:rPr>
          <w:rFonts w:ascii="Times New Roman" w:eastAsiaTheme="minorHAnsi" w:hAnsi="Times New Roman" w:cs="Times New Roman"/>
          <w:sz w:val="24"/>
          <w:szCs w:val="24"/>
          <w:lang w:eastAsia="en-US"/>
        </w:rPr>
        <w:t>достижение планируемых результатов обучения учащихся в соответствии с основной</w:t>
      </w:r>
      <w:r w:rsidR="0048671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27541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образовательной программой </w:t>
      </w:r>
      <w:r w:rsid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начального </w:t>
      </w:r>
      <w:r w:rsidRPr="0027541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общего образования </w:t>
      </w:r>
      <w:r w:rsid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>учреждения</w:t>
      </w:r>
      <w:r w:rsidRPr="00275410">
        <w:rPr>
          <w:rFonts w:ascii="Times New Roman" w:eastAsiaTheme="minorHAnsi" w:hAnsi="Times New Roman" w:cs="Times New Roman"/>
          <w:sz w:val="24"/>
          <w:szCs w:val="24"/>
          <w:lang w:eastAsia="en-US"/>
        </w:rPr>
        <w:t>.</w:t>
      </w:r>
    </w:p>
    <w:p w:rsidR="00275410" w:rsidRPr="00275410" w:rsidRDefault="00275410" w:rsidP="002754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275410">
        <w:rPr>
          <w:rFonts w:ascii="Times New Roman" w:eastAsiaTheme="minorHAnsi" w:hAnsi="Times New Roman" w:cs="Times New Roman"/>
          <w:sz w:val="24"/>
          <w:szCs w:val="24"/>
          <w:lang w:eastAsia="en-US"/>
        </w:rPr>
        <w:t>2.2. Внеурочная деятельность направлена на решение следующих задач:</w:t>
      </w:r>
    </w:p>
    <w:p w:rsidR="00275410" w:rsidRPr="00275410" w:rsidRDefault="00275410" w:rsidP="00275410">
      <w:pPr>
        <w:pStyle w:val="a9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275410">
        <w:rPr>
          <w:rFonts w:ascii="Times New Roman" w:eastAsiaTheme="minorHAnsi" w:hAnsi="Times New Roman" w:cs="Times New Roman"/>
          <w:sz w:val="24"/>
          <w:szCs w:val="24"/>
          <w:lang w:eastAsia="en-US"/>
        </w:rPr>
        <w:t>создание условий для развития личности;</w:t>
      </w:r>
    </w:p>
    <w:p w:rsidR="00275410" w:rsidRDefault="00275410" w:rsidP="00275410">
      <w:pPr>
        <w:pStyle w:val="a9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275410">
        <w:rPr>
          <w:rFonts w:ascii="Times New Roman" w:eastAsiaTheme="minorHAnsi" w:hAnsi="Times New Roman" w:cs="Times New Roman"/>
          <w:sz w:val="24"/>
          <w:szCs w:val="24"/>
          <w:lang w:eastAsia="en-US"/>
        </w:rPr>
        <w:t>развитие мотивации к познанию и творчеству;</w:t>
      </w:r>
    </w:p>
    <w:p w:rsidR="00275410" w:rsidRDefault="00275410" w:rsidP="00275410">
      <w:pPr>
        <w:pStyle w:val="a9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27541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обеспечение эмоционального благополучия учащегося;</w:t>
      </w:r>
    </w:p>
    <w:p w:rsidR="00275410" w:rsidRPr="00275410" w:rsidRDefault="00275410" w:rsidP="00275410">
      <w:pPr>
        <w:pStyle w:val="a9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27541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приобщение учащегося к общечеловеческим ценностям, достижениям мировой культуры, национальным ценностям и традициям (включая региональные социально-культурные особенности);</w:t>
      </w:r>
    </w:p>
    <w:p w:rsidR="00275410" w:rsidRPr="00275410" w:rsidRDefault="00275410" w:rsidP="00275410">
      <w:pPr>
        <w:pStyle w:val="a9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275410">
        <w:rPr>
          <w:rFonts w:ascii="Times New Roman" w:eastAsiaTheme="minorHAnsi" w:hAnsi="Times New Roman" w:cs="Times New Roman"/>
          <w:sz w:val="24"/>
          <w:szCs w:val="24"/>
          <w:lang w:eastAsia="en-US"/>
        </w:rPr>
        <w:t>профилактику асоциального поведения;</w:t>
      </w:r>
    </w:p>
    <w:p w:rsidR="00275410" w:rsidRPr="00275410" w:rsidRDefault="00275410" w:rsidP="00275410">
      <w:pPr>
        <w:pStyle w:val="a9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275410">
        <w:rPr>
          <w:rFonts w:ascii="Times New Roman" w:eastAsiaTheme="minorHAnsi" w:hAnsi="Times New Roman" w:cs="Times New Roman"/>
          <w:sz w:val="24"/>
          <w:szCs w:val="24"/>
          <w:lang w:eastAsia="en-US"/>
        </w:rPr>
        <w:t>создание условий для социального, культурного и профессионального самоопределения, творческой самореализации учащегося, его интеграции в систему отечественной и мировой культуры;</w:t>
      </w:r>
    </w:p>
    <w:p w:rsidR="00275410" w:rsidRPr="00275410" w:rsidRDefault="00275410" w:rsidP="00275410">
      <w:pPr>
        <w:pStyle w:val="a9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275410">
        <w:rPr>
          <w:rFonts w:ascii="Times New Roman" w:eastAsiaTheme="minorHAnsi" w:hAnsi="Times New Roman" w:cs="Times New Roman"/>
          <w:sz w:val="24"/>
          <w:szCs w:val="24"/>
          <w:lang w:eastAsia="en-US"/>
        </w:rPr>
        <w:t>обеспечение целостности процесса психического и физического, умственного и духовного развития личности;</w:t>
      </w:r>
    </w:p>
    <w:p w:rsidR="00275410" w:rsidRPr="00275410" w:rsidRDefault="00275410" w:rsidP="00275410">
      <w:pPr>
        <w:pStyle w:val="a9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275410">
        <w:rPr>
          <w:rFonts w:ascii="Times New Roman" w:eastAsiaTheme="minorHAnsi" w:hAnsi="Times New Roman" w:cs="Times New Roman"/>
          <w:sz w:val="24"/>
          <w:szCs w:val="24"/>
          <w:lang w:eastAsia="en-US"/>
        </w:rPr>
        <w:t>укрепление психического и физического здоровья детей;</w:t>
      </w:r>
    </w:p>
    <w:p w:rsidR="00275410" w:rsidRPr="009D165F" w:rsidRDefault="00275410" w:rsidP="00275410">
      <w:pPr>
        <w:pStyle w:val="a9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>развитие взаимодействия педагогов с родителями (законными представителями)</w:t>
      </w:r>
      <w:r w:rsidR="0048671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>учащихся.</w:t>
      </w:r>
    </w:p>
    <w:p w:rsidR="009D165F" w:rsidRDefault="009D165F" w:rsidP="002754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9D165F" w:rsidRPr="009D165F" w:rsidRDefault="009D165F" w:rsidP="009D16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  <w:r w:rsidRPr="009D165F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3. Организация внеурочной деятельности</w:t>
      </w:r>
    </w:p>
    <w:p w:rsidR="009D165F" w:rsidRPr="009D165F" w:rsidRDefault="009D165F" w:rsidP="0048671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>3.1. План внеурочной деятельности школы (как и учебный план – для организации урочной</w:t>
      </w:r>
      <w:r w:rsidR="0048671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>деятельности) является основным организационным механизмом реализации основн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ой </w:t>
      </w: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>образовательн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ой </w:t>
      </w: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>программ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ы</w:t>
      </w:r>
      <w:r w:rsidR="0048671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начального </w:t>
      </w: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>общего образования, определяет состав и структуру</w:t>
      </w:r>
      <w:r w:rsidR="0048671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>направлений, формы организации, объем внеурочной деятельности.</w:t>
      </w:r>
    </w:p>
    <w:p w:rsidR="009D165F" w:rsidRPr="009D165F" w:rsidRDefault="009D165F" w:rsidP="0048671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3.2. ФГОС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НОО</w:t>
      </w: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определяют общее количество часов внеурочнойдеятельности, которое составляетдо 1350 часов на уровне начального общего о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бразования (за 4 года обучения).</w:t>
      </w:r>
    </w:p>
    <w:p w:rsidR="009D165F" w:rsidRPr="009D165F" w:rsidRDefault="009D165F" w:rsidP="0048671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3.3. </w:t>
      </w:r>
      <w:r w:rsidR="00486710">
        <w:rPr>
          <w:rFonts w:ascii="Times New Roman" w:eastAsiaTheme="minorHAnsi" w:hAnsi="Times New Roman" w:cs="Times New Roman"/>
          <w:sz w:val="24"/>
          <w:szCs w:val="24"/>
          <w:lang w:eastAsia="en-US"/>
        </w:rPr>
        <w:t>МБОУ</w:t>
      </w: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самостоятельно определяет объем часов, отводимых на внеурочную</w:t>
      </w:r>
      <w:r w:rsidR="0048671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>деятельность (до 10 часов в неделю в каждом классе), в соответствии с содержательной и</w:t>
      </w:r>
      <w:r w:rsidR="0048671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>организационной спецификой своей основной образовательной программы, реализуя</w:t>
      </w:r>
      <w:r w:rsidR="0048671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>указанный объем часов как вучебное, так и в каникулярное время.</w:t>
      </w:r>
    </w:p>
    <w:p w:rsidR="00207F2F" w:rsidRDefault="009D165F" w:rsidP="0048671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3.4. </w:t>
      </w:r>
      <w:r w:rsidR="00486710">
        <w:rPr>
          <w:rFonts w:ascii="Times New Roman" w:eastAsiaTheme="minorHAnsi" w:hAnsi="Times New Roman" w:cs="Times New Roman"/>
          <w:sz w:val="24"/>
          <w:szCs w:val="24"/>
          <w:lang w:eastAsia="en-US"/>
        </w:rPr>
        <w:t>МБОУ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>определяет количество часов внеурочной деятельности в неделю с учетом</w:t>
      </w:r>
      <w:r w:rsidR="0048671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запросов учащихся, возможностей </w:t>
      </w:r>
      <w:r w:rsidR="00486710">
        <w:rPr>
          <w:rFonts w:ascii="Times New Roman" w:eastAsiaTheme="minorHAnsi" w:hAnsi="Times New Roman" w:cs="Times New Roman"/>
          <w:sz w:val="24"/>
          <w:szCs w:val="24"/>
          <w:lang w:eastAsia="en-US"/>
        </w:rPr>
        <w:t>МБОУ</w:t>
      </w:r>
      <w:r w:rsidR="00207F2F">
        <w:rPr>
          <w:rFonts w:ascii="Times New Roman" w:eastAsiaTheme="minorHAnsi" w:hAnsi="Times New Roman" w:cs="Times New Roman"/>
          <w:sz w:val="24"/>
          <w:szCs w:val="24"/>
          <w:lang w:eastAsia="en-US"/>
        </w:rPr>
        <w:t>.</w:t>
      </w:r>
    </w:p>
    <w:p w:rsidR="009D165F" w:rsidRPr="009D165F" w:rsidRDefault="009D165F" w:rsidP="0048671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3.5. Конкретные направления и формы организации внеурочной деятельности </w:t>
      </w:r>
      <w:r w:rsidR="00486710">
        <w:rPr>
          <w:rFonts w:ascii="Times New Roman" w:eastAsiaTheme="minorHAnsi" w:hAnsi="Times New Roman" w:cs="Times New Roman"/>
          <w:sz w:val="24"/>
          <w:szCs w:val="24"/>
          <w:lang w:eastAsia="en-US"/>
        </w:rPr>
        <w:t>МБОУ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>определяет самостоятельно, с учетом интересов и запросов учащихся и их родителей</w:t>
      </w:r>
      <w:r w:rsidR="0048671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>(законных представителей). Подбор направлений и форм внеурочной деятельности должно</w:t>
      </w:r>
      <w:r w:rsidR="0048671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="00207F2F">
        <w:rPr>
          <w:rFonts w:ascii="Times New Roman" w:eastAsiaTheme="minorHAnsi" w:hAnsi="Times New Roman" w:cs="Times New Roman"/>
          <w:sz w:val="24"/>
          <w:szCs w:val="24"/>
          <w:lang w:eastAsia="en-US"/>
        </w:rPr>
        <w:t>о</w:t>
      </w: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>беспечить достижение планируемых результатов обучения учащихся в соответствии сосновной образовательной программой начального общего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о</w:t>
      </w: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бразования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учреждения.</w:t>
      </w:r>
    </w:p>
    <w:p w:rsidR="009D165F" w:rsidRPr="009D165F" w:rsidRDefault="009D165F" w:rsidP="0048671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3.6. Учащийся вправе выбирать из предложенного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учреждением </w:t>
      </w: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перечня направления и формы</w:t>
      </w:r>
      <w:r w:rsidR="0048671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внеурочной деятельности в соответствии с установленным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учреждением</w:t>
      </w: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в плане </w:t>
      </w: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lastRenderedPageBreak/>
        <w:t>внеурочной</w:t>
      </w:r>
      <w:r w:rsidR="0048671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>деятельности количеством часов. Право выбора направлений и форм внеурочной</w:t>
      </w:r>
      <w:r w:rsidR="0048671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деятельности имеют родители (законные представители) учащегося (с учетом его мнения) дозавершения получения ребенком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начального</w:t>
      </w: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общего образования.</w:t>
      </w:r>
    </w:p>
    <w:p w:rsidR="009D165F" w:rsidRPr="009D165F" w:rsidRDefault="009D165F" w:rsidP="0048671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>3.7. Внеурочная деятельность может быть организована по следующим направлениямразвития личности: спортивно-оздоровительное, духовно- нравственное, социальное,</w:t>
      </w:r>
      <w:r w:rsidR="0048671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>общеинтеллектуальное, общекультурное.</w:t>
      </w:r>
    </w:p>
    <w:p w:rsidR="009D165F" w:rsidRPr="009D165F" w:rsidRDefault="009D165F" w:rsidP="0048671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>3.8. Внеурочная деятельность может быть организована в таких формах, как: экскурсии,</w:t>
      </w:r>
      <w:r w:rsidR="004B5A45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>кружки, конференции, диспуты, олимпиады, конкурсы, соревнования, походы, поисковые и научные</w:t>
      </w:r>
      <w:r w:rsidR="0048671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>исследования, общественно полезные практики и др.</w:t>
      </w:r>
    </w:p>
    <w:p w:rsidR="009D165F" w:rsidRPr="009D165F" w:rsidRDefault="009D165F" w:rsidP="0048671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>3.9. Внеурочная деятельность может быть использована на введение учебных курсов,</w:t>
      </w:r>
      <w:r w:rsidR="0048671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>расширяющих содержание учебных предметов, обеспечивающих различные интересы</w:t>
      </w:r>
      <w:r w:rsidR="0048671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>учащихся. В качестве таких курсов могут быть организованы: дополнительныеобразовательные модули, практикумы и т. д., проводимые в формах, отличных от урочной.</w:t>
      </w:r>
    </w:p>
    <w:p w:rsidR="009D165F" w:rsidRPr="009D165F" w:rsidRDefault="009D165F" w:rsidP="00486710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>3.10. Внеурочная деятельность может осуществляется через:</w:t>
      </w:r>
    </w:p>
    <w:p w:rsidR="009D165F" w:rsidRDefault="009D165F" w:rsidP="009D165F">
      <w:pPr>
        <w:pStyle w:val="a9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E795F">
        <w:rPr>
          <w:rFonts w:ascii="Times New Roman" w:eastAsiaTheme="minorHAnsi" w:hAnsi="Times New Roman" w:cs="Times New Roman"/>
          <w:sz w:val="24"/>
          <w:szCs w:val="24"/>
          <w:lang w:eastAsia="en-US"/>
        </w:rPr>
        <w:t>деятельность, организуемую классными руководителями (классные часы, экскурсии,</w:t>
      </w:r>
      <w:r w:rsidR="0048671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5E795F">
        <w:rPr>
          <w:rFonts w:ascii="Times New Roman" w:eastAsiaTheme="minorHAnsi" w:hAnsi="Times New Roman" w:cs="Times New Roman"/>
          <w:sz w:val="24"/>
          <w:szCs w:val="24"/>
          <w:lang w:eastAsia="en-US"/>
        </w:rPr>
        <w:t>диспуты, круглые столы, соревнования, общественно- полезные практики и т. д.);</w:t>
      </w:r>
    </w:p>
    <w:p w:rsidR="009D165F" w:rsidRPr="005E795F" w:rsidRDefault="009D165F" w:rsidP="009D165F">
      <w:pPr>
        <w:pStyle w:val="a9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E795F">
        <w:rPr>
          <w:rFonts w:ascii="Times New Roman" w:eastAsiaTheme="minorHAnsi" w:hAnsi="Times New Roman" w:cs="Times New Roman"/>
          <w:sz w:val="24"/>
          <w:szCs w:val="24"/>
          <w:lang w:eastAsia="en-US"/>
        </w:rPr>
        <w:t>деятельность иных педагогических работников (библиотекаря), осуществляемую в соответствии с их</w:t>
      </w:r>
      <w:r w:rsidR="001B725D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должностными обязанностями.</w:t>
      </w:r>
    </w:p>
    <w:p w:rsidR="009D165F" w:rsidRPr="009D165F" w:rsidRDefault="009D165F" w:rsidP="00486710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>3.1</w:t>
      </w:r>
      <w:r w:rsidR="001B725D">
        <w:rPr>
          <w:rFonts w:ascii="Times New Roman" w:eastAsiaTheme="minorHAnsi" w:hAnsi="Times New Roman" w:cs="Times New Roman"/>
          <w:sz w:val="24"/>
          <w:szCs w:val="24"/>
          <w:lang w:eastAsia="en-US"/>
        </w:rPr>
        <w:t>1</w:t>
      </w: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. </w:t>
      </w:r>
      <w:r w:rsidR="001B725D">
        <w:rPr>
          <w:rFonts w:ascii="Times New Roman" w:eastAsiaTheme="minorHAnsi" w:hAnsi="Times New Roman" w:cs="Times New Roman"/>
          <w:sz w:val="24"/>
          <w:szCs w:val="24"/>
          <w:lang w:eastAsia="en-US"/>
        </w:rPr>
        <w:t>П</w:t>
      </w: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>ри реализации внеурочной деятельности преимущественно используются</w:t>
      </w:r>
      <w:r w:rsidR="0048671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>современные образовательные технологии, обеспечивающие системно-деятельностныйподход в обучении.</w:t>
      </w:r>
    </w:p>
    <w:p w:rsidR="001B725D" w:rsidRDefault="009D165F" w:rsidP="00486710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>3.1</w:t>
      </w:r>
      <w:r w:rsidR="001B725D">
        <w:rPr>
          <w:rFonts w:ascii="Times New Roman" w:eastAsiaTheme="minorHAnsi" w:hAnsi="Times New Roman" w:cs="Times New Roman"/>
          <w:sz w:val="24"/>
          <w:szCs w:val="24"/>
          <w:lang w:eastAsia="en-US"/>
        </w:rPr>
        <w:t>2</w:t>
      </w: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. В каникулярное время, на основании приказа директора </w:t>
      </w:r>
      <w:r w:rsidR="005E795F">
        <w:rPr>
          <w:rFonts w:ascii="Times New Roman" w:eastAsiaTheme="minorHAnsi" w:hAnsi="Times New Roman" w:cs="Times New Roman"/>
          <w:sz w:val="24"/>
          <w:szCs w:val="24"/>
          <w:lang w:eastAsia="en-US"/>
        </w:rPr>
        <w:t>учреждения</w:t>
      </w: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>, внеурочная</w:t>
      </w:r>
      <w:r w:rsidR="0048671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>деятельность может реализовываться в рамках тематических программ в лагере с дневным</w:t>
      </w:r>
      <w:r w:rsidR="0048671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пребыванием детей на базе </w:t>
      </w:r>
      <w:r w:rsidR="005E795F">
        <w:rPr>
          <w:rFonts w:ascii="Times New Roman" w:eastAsiaTheme="minorHAnsi" w:hAnsi="Times New Roman" w:cs="Times New Roman"/>
          <w:sz w:val="24"/>
          <w:szCs w:val="24"/>
          <w:lang w:eastAsia="en-US"/>
        </w:rPr>
        <w:t>учреждения</w:t>
      </w:r>
      <w:r w:rsidR="001B725D">
        <w:rPr>
          <w:rFonts w:ascii="Times New Roman" w:eastAsiaTheme="minorHAnsi" w:hAnsi="Times New Roman" w:cs="Times New Roman"/>
          <w:sz w:val="24"/>
          <w:szCs w:val="24"/>
          <w:lang w:eastAsia="en-US"/>
        </w:rPr>
        <w:t>.</w:t>
      </w:r>
    </w:p>
    <w:p w:rsidR="009D165F" w:rsidRPr="009D165F" w:rsidRDefault="009D165F" w:rsidP="00486710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>3.1</w:t>
      </w:r>
      <w:r w:rsidR="001B725D">
        <w:rPr>
          <w:rFonts w:ascii="Times New Roman" w:eastAsiaTheme="minorHAnsi" w:hAnsi="Times New Roman" w:cs="Times New Roman"/>
          <w:sz w:val="24"/>
          <w:szCs w:val="24"/>
          <w:lang w:eastAsia="en-US"/>
        </w:rPr>
        <w:t>3</w:t>
      </w: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>. Для развития потенциала одаренных учащихся, а также для детей с ограниченными</w:t>
      </w:r>
      <w:r w:rsidR="005E795F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в</w:t>
      </w: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>озможностями здоровья, на основании заявления родителей (законных представителей),</w:t>
      </w:r>
      <w:r w:rsidR="0048671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могут быть разработаны (с учетом возможностей </w:t>
      </w:r>
      <w:r w:rsidR="005E795F">
        <w:rPr>
          <w:rFonts w:ascii="Times New Roman" w:eastAsiaTheme="minorHAnsi" w:hAnsi="Times New Roman" w:cs="Times New Roman"/>
          <w:sz w:val="24"/>
          <w:szCs w:val="24"/>
          <w:lang w:eastAsia="en-US"/>
        </w:rPr>
        <w:t>учреждения</w:t>
      </w: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>), индивидуальные программывнеурочной деятельности, которые сопровождаются поддержкой педагогов, назначенных</w:t>
      </w:r>
      <w:r w:rsidR="0048671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>тьюторами для данных категорий учащихся.</w:t>
      </w:r>
    </w:p>
    <w:p w:rsidR="009D165F" w:rsidRPr="009D165F" w:rsidRDefault="009D165F" w:rsidP="00486710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>3.1</w:t>
      </w:r>
      <w:r w:rsidR="001B725D">
        <w:rPr>
          <w:rFonts w:ascii="Times New Roman" w:eastAsiaTheme="minorHAnsi" w:hAnsi="Times New Roman" w:cs="Times New Roman"/>
          <w:sz w:val="24"/>
          <w:szCs w:val="24"/>
          <w:lang w:eastAsia="en-US"/>
        </w:rPr>
        <w:t>4</w:t>
      </w: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>. Для детей с ограниченными возможностями здоровья часы внеурочной деятельности</w:t>
      </w:r>
      <w:r w:rsidR="0048671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могут быть использованы, с учетом возможностей </w:t>
      </w:r>
      <w:r w:rsidR="005E795F">
        <w:rPr>
          <w:rFonts w:ascii="Times New Roman" w:eastAsiaTheme="minorHAnsi" w:hAnsi="Times New Roman" w:cs="Times New Roman"/>
          <w:sz w:val="24"/>
          <w:szCs w:val="24"/>
          <w:lang w:eastAsia="en-US"/>
        </w:rPr>
        <w:t>учреждения</w:t>
      </w: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>, для организации адаптационных икоррекционно-развивающих занятий в соответствии с рекомендациями психолого-медико-педагогической комиссии.</w:t>
      </w:r>
    </w:p>
    <w:p w:rsidR="009D165F" w:rsidRPr="009D165F" w:rsidRDefault="009D165F" w:rsidP="00486710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>3.1</w:t>
      </w:r>
      <w:r w:rsidR="001B725D">
        <w:rPr>
          <w:rFonts w:ascii="Times New Roman" w:eastAsiaTheme="minorHAnsi" w:hAnsi="Times New Roman" w:cs="Times New Roman"/>
          <w:sz w:val="24"/>
          <w:szCs w:val="24"/>
          <w:lang w:eastAsia="en-US"/>
        </w:rPr>
        <w:t>5</w:t>
      </w: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>. Продолжительность занятий внеурочной деятельности зависит от возраста учащихся ивида деятельности и устанавливается в соответствии с СанПиН 2.4.2.2821-10.</w:t>
      </w:r>
    </w:p>
    <w:p w:rsidR="009D165F" w:rsidRDefault="009D165F" w:rsidP="00486710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Theme="minorHAnsi" w:hAnsi="Times New Roman" w:cs="Times New Roman"/>
          <w:sz w:val="20"/>
          <w:szCs w:val="20"/>
          <w:lang w:eastAsia="en-US"/>
        </w:rPr>
      </w:pP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>3.1</w:t>
      </w:r>
      <w:r w:rsidR="001B725D">
        <w:rPr>
          <w:rFonts w:ascii="Times New Roman" w:eastAsiaTheme="minorHAnsi" w:hAnsi="Times New Roman" w:cs="Times New Roman"/>
          <w:sz w:val="24"/>
          <w:szCs w:val="24"/>
          <w:lang w:eastAsia="en-US"/>
        </w:rPr>
        <w:t>6</w:t>
      </w: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>. Учет занятий (количества часов) внеурочной деятельности по каждому учащемуся</w:t>
      </w:r>
      <w:r w:rsidR="0048671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9D165F">
        <w:rPr>
          <w:rFonts w:ascii="Times New Roman" w:eastAsiaTheme="minorHAnsi" w:hAnsi="Times New Roman" w:cs="Times New Roman"/>
          <w:sz w:val="24"/>
          <w:szCs w:val="24"/>
          <w:lang w:eastAsia="en-US"/>
        </w:rPr>
        <w:t>ведется классным руководи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телем.</w:t>
      </w:r>
    </w:p>
    <w:p w:rsidR="005E795F" w:rsidRDefault="005E795F" w:rsidP="00486710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3.1</w:t>
      </w:r>
      <w:r w:rsidR="001B725D">
        <w:rPr>
          <w:rFonts w:ascii="Times New Roman" w:eastAsiaTheme="minorHAnsi" w:hAnsi="Times New Roman" w:cs="Times New Roman"/>
          <w:sz w:val="24"/>
          <w:szCs w:val="24"/>
          <w:lang w:eastAsia="en-US"/>
        </w:rPr>
        <w:t>7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. Расписание занятий внеурочной деятельности утверждается директором учреждения.</w:t>
      </w:r>
    </w:p>
    <w:p w:rsidR="005E795F" w:rsidRDefault="005E795F" w:rsidP="005E79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5E795F" w:rsidRPr="005E795F" w:rsidRDefault="005E795F" w:rsidP="005E79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  <w:r w:rsidRPr="005E795F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4. Требования к программам внеурочной деятельности</w:t>
      </w:r>
    </w:p>
    <w:p w:rsidR="005E795F" w:rsidRPr="005E795F" w:rsidRDefault="005E795F" w:rsidP="0048671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E795F">
        <w:rPr>
          <w:rFonts w:ascii="Times New Roman" w:eastAsiaTheme="minorHAnsi" w:hAnsi="Times New Roman" w:cs="Times New Roman"/>
          <w:sz w:val="24"/>
          <w:szCs w:val="24"/>
          <w:lang w:eastAsia="en-US"/>
        </w:rPr>
        <w:t>4.1. Локальным нормативным документом, на основании которого реализуется внеурочная</w:t>
      </w:r>
      <w:r w:rsidR="0048671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5E795F">
        <w:rPr>
          <w:rFonts w:ascii="Times New Roman" w:eastAsiaTheme="minorHAnsi" w:hAnsi="Times New Roman" w:cs="Times New Roman"/>
          <w:sz w:val="24"/>
          <w:szCs w:val="24"/>
          <w:lang w:eastAsia="en-US"/>
        </w:rPr>
        <w:t>деятельность по тому или иному направлению для конкретной группы учащихся, является</w:t>
      </w:r>
      <w:r w:rsidR="0048671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="001B725D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программа </w:t>
      </w:r>
      <w:r w:rsidRPr="005E795F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внеурочной деятельности.</w:t>
      </w:r>
    </w:p>
    <w:p w:rsidR="005E795F" w:rsidRPr="005E795F" w:rsidRDefault="005E795F" w:rsidP="00486710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E795F">
        <w:rPr>
          <w:rFonts w:ascii="Times New Roman" w:eastAsiaTheme="minorHAnsi" w:hAnsi="Times New Roman" w:cs="Times New Roman"/>
          <w:sz w:val="24"/>
          <w:szCs w:val="24"/>
          <w:lang w:eastAsia="en-US"/>
        </w:rPr>
        <w:t>4.2. Программа внеурочной деятельности содержит следующие структурные элементы:</w:t>
      </w:r>
    </w:p>
    <w:p w:rsidR="005E795F" w:rsidRPr="005E795F" w:rsidRDefault="005E795F" w:rsidP="005E795F">
      <w:pPr>
        <w:pStyle w:val="a9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E795F">
        <w:rPr>
          <w:rFonts w:ascii="Times New Roman" w:eastAsiaTheme="minorHAnsi" w:hAnsi="Times New Roman" w:cs="Times New Roman"/>
          <w:sz w:val="24"/>
          <w:szCs w:val="24"/>
          <w:lang w:eastAsia="en-US"/>
        </w:rPr>
        <w:t>титульный лист;</w:t>
      </w:r>
    </w:p>
    <w:p w:rsidR="005E795F" w:rsidRDefault="005E795F" w:rsidP="005E795F">
      <w:pPr>
        <w:pStyle w:val="a9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E795F">
        <w:rPr>
          <w:rFonts w:ascii="Times New Roman" w:eastAsiaTheme="minorHAnsi" w:hAnsi="Times New Roman" w:cs="Times New Roman"/>
          <w:sz w:val="24"/>
          <w:szCs w:val="24"/>
          <w:lang w:eastAsia="en-US"/>
        </w:rPr>
        <w:t>пояснительную записку;</w:t>
      </w:r>
    </w:p>
    <w:p w:rsidR="001B725D" w:rsidRDefault="001B725D" w:rsidP="005E795F">
      <w:pPr>
        <w:pStyle w:val="a9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планируемые результаты освоения программы;</w:t>
      </w:r>
    </w:p>
    <w:p w:rsidR="001B725D" w:rsidRPr="005E795F" w:rsidRDefault="001B725D" w:rsidP="005E795F">
      <w:pPr>
        <w:pStyle w:val="a9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содержание программы; </w:t>
      </w:r>
    </w:p>
    <w:p w:rsidR="005E795F" w:rsidRDefault="005E795F" w:rsidP="005E795F">
      <w:pPr>
        <w:pStyle w:val="a9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E795F">
        <w:rPr>
          <w:rFonts w:ascii="Times New Roman" w:eastAsiaTheme="minorHAnsi" w:hAnsi="Times New Roman" w:cs="Times New Roman"/>
          <w:sz w:val="24"/>
          <w:szCs w:val="24"/>
          <w:lang w:eastAsia="en-US"/>
        </w:rPr>
        <w:t>тематическое планирование;</w:t>
      </w:r>
    </w:p>
    <w:p w:rsidR="00963CFA" w:rsidRPr="005E795F" w:rsidRDefault="00963CFA" w:rsidP="005E795F">
      <w:pPr>
        <w:pStyle w:val="a9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учебно-методическая литература.</w:t>
      </w:r>
    </w:p>
    <w:p w:rsidR="005E795F" w:rsidRPr="005E795F" w:rsidRDefault="005E795F" w:rsidP="00486710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E795F">
        <w:rPr>
          <w:rFonts w:ascii="Times New Roman" w:eastAsiaTheme="minorHAnsi" w:hAnsi="Times New Roman" w:cs="Times New Roman"/>
          <w:sz w:val="24"/>
          <w:szCs w:val="24"/>
          <w:lang w:eastAsia="en-US"/>
        </w:rPr>
        <w:t>4.3. На титульном листе программы внеурочной деятельности указывается:</w:t>
      </w:r>
    </w:p>
    <w:p w:rsidR="005E795F" w:rsidRPr="005E795F" w:rsidRDefault="005E795F" w:rsidP="005E795F">
      <w:pPr>
        <w:pStyle w:val="a9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E795F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полное наименование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учреждения</w:t>
      </w:r>
      <w:r w:rsidRPr="005E795F">
        <w:rPr>
          <w:rFonts w:ascii="Times New Roman" w:eastAsiaTheme="minorHAnsi" w:hAnsi="Times New Roman" w:cs="Times New Roman"/>
          <w:sz w:val="24"/>
          <w:szCs w:val="24"/>
          <w:lang w:eastAsia="en-US"/>
        </w:rPr>
        <w:t>;</w:t>
      </w:r>
    </w:p>
    <w:p w:rsidR="005E795F" w:rsidRPr="005E795F" w:rsidRDefault="005E795F" w:rsidP="005E795F">
      <w:pPr>
        <w:pStyle w:val="a9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E795F">
        <w:rPr>
          <w:rFonts w:ascii="Times New Roman" w:eastAsiaTheme="minorHAnsi" w:hAnsi="Times New Roman" w:cs="Times New Roman"/>
          <w:sz w:val="24"/>
          <w:szCs w:val="24"/>
          <w:lang w:eastAsia="en-US"/>
        </w:rPr>
        <w:lastRenderedPageBreak/>
        <w:t>где, когда и кем утверждена программа;</w:t>
      </w:r>
    </w:p>
    <w:p w:rsidR="005E795F" w:rsidRPr="005E795F" w:rsidRDefault="005E795F" w:rsidP="005E795F">
      <w:pPr>
        <w:pStyle w:val="a9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E795F">
        <w:rPr>
          <w:rFonts w:ascii="Times New Roman" w:eastAsiaTheme="minorHAnsi" w:hAnsi="Times New Roman" w:cs="Times New Roman"/>
          <w:sz w:val="24"/>
          <w:szCs w:val="24"/>
          <w:lang w:eastAsia="en-US"/>
        </w:rPr>
        <w:t>название программы внеурочной деятельности;</w:t>
      </w:r>
    </w:p>
    <w:p w:rsidR="005E795F" w:rsidRPr="005E795F" w:rsidRDefault="005E795F" w:rsidP="005E795F">
      <w:pPr>
        <w:pStyle w:val="a9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E795F">
        <w:rPr>
          <w:rFonts w:ascii="Times New Roman" w:eastAsiaTheme="minorHAnsi" w:hAnsi="Times New Roman" w:cs="Times New Roman"/>
          <w:sz w:val="24"/>
          <w:szCs w:val="24"/>
          <w:lang w:eastAsia="en-US"/>
        </w:rPr>
        <w:t>направление внеурочной деятельности, в рамках которого предполагается реализовать</w:t>
      </w:r>
    </w:p>
    <w:p w:rsidR="005E795F" w:rsidRPr="005E795F" w:rsidRDefault="005E795F" w:rsidP="00963CFA">
      <w:pPr>
        <w:pStyle w:val="a9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E795F">
        <w:rPr>
          <w:rFonts w:ascii="Times New Roman" w:eastAsiaTheme="minorHAnsi" w:hAnsi="Times New Roman" w:cs="Times New Roman"/>
          <w:sz w:val="24"/>
          <w:szCs w:val="24"/>
          <w:lang w:eastAsia="en-US"/>
        </w:rPr>
        <w:t>данную программу;</w:t>
      </w:r>
    </w:p>
    <w:p w:rsidR="005E795F" w:rsidRPr="005E795F" w:rsidRDefault="005E795F" w:rsidP="005E795F">
      <w:pPr>
        <w:pStyle w:val="a9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E795F">
        <w:rPr>
          <w:rFonts w:ascii="Times New Roman" w:eastAsiaTheme="minorHAnsi" w:hAnsi="Times New Roman" w:cs="Times New Roman"/>
          <w:sz w:val="24"/>
          <w:szCs w:val="24"/>
          <w:lang w:eastAsia="en-US"/>
        </w:rPr>
        <w:t>возраст детей, на которых рассчитано содержание программы;</w:t>
      </w:r>
    </w:p>
    <w:p w:rsidR="005E795F" w:rsidRPr="005E795F" w:rsidRDefault="005E795F" w:rsidP="005E795F">
      <w:pPr>
        <w:pStyle w:val="a9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E795F">
        <w:rPr>
          <w:rFonts w:ascii="Times New Roman" w:eastAsiaTheme="minorHAnsi" w:hAnsi="Times New Roman" w:cs="Times New Roman"/>
          <w:sz w:val="24"/>
          <w:szCs w:val="24"/>
          <w:lang w:eastAsia="en-US"/>
        </w:rPr>
        <w:t>срок реализации программы;</w:t>
      </w:r>
    </w:p>
    <w:p w:rsidR="005E795F" w:rsidRPr="005E795F" w:rsidRDefault="005E795F" w:rsidP="00486710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E795F">
        <w:rPr>
          <w:rFonts w:ascii="Times New Roman" w:eastAsiaTheme="minorHAnsi" w:hAnsi="Times New Roman" w:cs="Times New Roman"/>
          <w:sz w:val="24"/>
          <w:szCs w:val="24"/>
          <w:lang w:eastAsia="en-US"/>
        </w:rPr>
        <w:t>4.4. В пояснительной записке к программе внеурочной деятельности раскрываются:</w:t>
      </w:r>
    </w:p>
    <w:p w:rsidR="005E795F" w:rsidRPr="005E795F" w:rsidRDefault="005E795F" w:rsidP="005E795F">
      <w:pPr>
        <w:pStyle w:val="a9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E795F">
        <w:rPr>
          <w:rFonts w:ascii="Times New Roman" w:eastAsiaTheme="minorHAnsi" w:hAnsi="Times New Roman" w:cs="Times New Roman"/>
          <w:sz w:val="24"/>
          <w:szCs w:val="24"/>
          <w:lang w:eastAsia="en-US"/>
        </w:rPr>
        <w:t>цель и задачи программы внеурочной деятельности. Цель должна соответствовать требованиям к личностным результатам освоения основной образовательной программы начального общего образования, установленным ФГОС. Задачи должны раскрывать логику достижения цели при организации практической деятельности учащихся;</w:t>
      </w:r>
    </w:p>
    <w:p w:rsidR="005E795F" w:rsidRPr="005E795F" w:rsidRDefault="005E795F" w:rsidP="005E795F">
      <w:pPr>
        <w:pStyle w:val="a9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E795F">
        <w:rPr>
          <w:rFonts w:ascii="Times New Roman" w:eastAsiaTheme="minorHAnsi" w:hAnsi="Times New Roman" w:cs="Times New Roman"/>
          <w:sz w:val="24"/>
          <w:szCs w:val="24"/>
          <w:lang w:eastAsia="en-US"/>
        </w:rPr>
        <w:t>формы и режим занятий;</w:t>
      </w:r>
    </w:p>
    <w:p w:rsidR="005E795F" w:rsidRPr="005E795F" w:rsidRDefault="005E795F" w:rsidP="005E795F">
      <w:pPr>
        <w:pStyle w:val="a9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E795F">
        <w:rPr>
          <w:rFonts w:ascii="Times New Roman" w:eastAsiaTheme="minorHAnsi" w:hAnsi="Times New Roman" w:cs="Times New Roman"/>
          <w:sz w:val="24"/>
          <w:szCs w:val="24"/>
          <w:lang w:eastAsia="en-US"/>
        </w:rPr>
        <w:t>планируемые результаты реализации внеурочной деятельности;</w:t>
      </w:r>
    </w:p>
    <w:p w:rsidR="005E795F" w:rsidRPr="005E795F" w:rsidRDefault="005E795F" w:rsidP="005E795F">
      <w:pPr>
        <w:pStyle w:val="a9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E795F">
        <w:rPr>
          <w:rFonts w:ascii="Times New Roman" w:eastAsiaTheme="minorHAnsi" w:hAnsi="Times New Roman" w:cs="Times New Roman"/>
          <w:sz w:val="24"/>
          <w:szCs w:val="24"/>
          <w:lang w:eastAsia="en-US"/>
        </w:rPr>
        <w:t>способы определения результативности.</w:t>
      </w:r>
    </w:p>
    <w:p w:rsidR="005E795F" w:rsidRPr="005E795F" w:rsidRDefault="005E795F" w:rsidP="005E795F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E795F">
        <w:rPr>
          <w:rFonts w:ascii="Times New Roman" w:eastAsiaTheme="minorHAnsi" w:hAnsi="Times New Roman" w:cs="Times New Roman"/>
          <w:sz w:val="24"/>
          <w:szCs w:val="24"/>
          <w:lang w:eastAsia="en-US"/>
        </w:rPr>
        <w:t>Планируемые результаты необходимо описать на трех уровнях: личностные,</w:t>
      </w:r>
      <w:r w:rsidR="0048671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5E795F">
        <w:rPr>
          <w:rFonts w:ascii="Times New Roman" w:eastAsiaTheme="minorHAnsi" w:hAnsi="Times New Roman" w:cs="Times New Roman"/>
          <w:sz w:val="24"/>
          <w:szCs w:val="24"/>
          <w:lang w:eastAsia="en-US"/>
        </w:rPr>
        <w:t>метапредметные и предметные.</w:t>
      </w:r>
    </w:p>
    <w:p w:rsidR="005E795F" w:rsidRPr="005E795F" w:rsidRDefault="005E795F" w:rsidP="00E078D8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E795F">
        <w:rPr>
          <w:rFonts w:ascii="Times New Roman" w:eastAsiaTheme="minorHAnsi" w:hAnsi="Times New Roman" w:cs="Times New Roman"/>
          <w:sz w:val="24"/>
          <w:szCs w:val="24"/>
          <w:lang w:eastAsia="en-US"/>
        </w:rPr>
        <w:t>Личностные результаты должны соответствовать целям внеурочной деятельности.</w:t>
      </w:r>
      <w:r w:rsidR="0048671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5E795F">
        <w:rPr>
          <w:rFonts w:ascii="Times New Roman" w:eastAsiaTheme="minorHAnsi" w:hAnsi="Times New Roman" w:cs="Times New Roman"/>
          <w:sz w:val="24"/>
          <w:szCs w:val="24"/>
          <w:lang w:eastAsia="en-US"/>
        </w:rPr>
        <w:t>Метапредметные результаты - освоенные учащимися универсальные учебные действия</w:t>
      </w:r>
      <w:r w:rsidR="0048671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5E795F">
        <w:rPr>
          <w:rFonts w:ascii="Times New Roman" w:eastAsiaTheme="minorHAnsi" w:hAnsi="Times New Roman" w:cs="Times New Roman"/>
          <w:sz w:val="24"/>
          <w:szCs w:val="24"/>
          <w:lang w:eastAsia="en-US"/>
        </w:rPr>
        <w:t>(познавательные, регулятивные и коммуникативные), обеспечивающие овладение</w:t>
      </w:r>
      <w:r w:rsidR="00735823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5E795F">
        <w:rPr>
          <w:rFonts w:ascii="Times New Roman" w:eastAsiaTheme="minorHAnsi" w:hAnsi="Times New Roman" w:cs="Times New Roman"/>
          <w:sz w:val="24"/>
          <w:szCs w:val="24"/>
          <w:lang w:eastAsia="en-US"/>
        </w:rPr>
        <w:t>ключевыми компетенциями, составляющими основу умения учиться.</w:t>
      </w:r>
    </w:p>
    <w:p w:rsidR="005E795F" w:rsidRPr="005E795F" w:rsidRDefault="005E795F" w:rsidP="00E078D8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E795F">
        <w:rPr>
          <w:rFonts w:ascii="Times New Roman" w:eastAsiaTheme="minorHAnsi" w:hAnsi="Times New Roman" w:cs="Times New Roman"/>
          <w:sz w:val="24"/>
          <w:szCs w:val="24"/>
          <w:lang w:eastAsia="en-US"/>
        </w:rPr>
        <w:t>Предметные результаты освоения программы внеурочной деятельности включают в себя:</w:t>
      </w:r>
    </w:p>
    <w:p w:rsidR="005E795F" w:rsidRPr="00E078D8" w:rsidRDefault="005E795F" w:rsidP="00E078D8">
      <w:pPr>
        <w:pStyle w:val="a9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E078D8">
        <w:rPr>
          <w:rFonts w:ascii="Times New Roman" w:eastAsiaTheme="minorHAnsi" w:hAnsi="Times New Roman" w:cs="Times New Roman"/>
          <w:sz w:val="24"/>
          <w:szCs w:val="24"/>
          <w:lang w:eastAsia="en-US"/>
        </w:rPr>
        <w:t>специфические знания, умения и навыки по изготовлению определенного продукта</w:t>
      </w:r>
      <w:r w:rsidR="0048671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E078D8">
        <w:rPr>
          <w:rFonts w:ascii="Times New Roman" w:eastAsiaTheme="minorHAnsi" w:hAnsi="Times New Roman" w:cs="Times New Roman"/>
          <w:sz w:val="24"/>
          <w:szCs w:val="24"/>
          <w:lang w:eastAsia="en-US"/>
        </w:rPr>
        <w:t>(открытию социально-культурного знания);</w:t>
      </w:r>
    </w:p>
    <w:p w:rsidR="005E795F" w:rsidRPr="00E078D8" w:rsidRDefault="005E795F" w:rsidP="00E078D8">
      <w:pPr>
        <w:pStyle w:val="a9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E078D8">
        <w:rPr>
          <w:rFonts w:ascii="Times New Roman" w:eastAsiaTheme="minorHAnsi" w:hAnsi="Times New Roman" w:cs="Times New Roman"/>
          <w:sz w:val="24"/>
          <w:szCs w:val="24"/>
          <w:lang w:eastAsia="en-US"/>
        </w:rPr>
        <w:t>опыт самостоятельной деятельности учащихся по изготовлению специфического</w:t>
      </w:r>
      <w:r w:rsidR="0048671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E078D8">
        <w:rPr>
          <w:rFonts w:ascii="Times New Roman" w:eastAsiaTheme="minorHAnsi" w:hAnsi="Times New Roman" w:cs="Times New Roman"/>
          <w:sz w:val="24"/>
          <w:szCs w:val="24"/>
          <w:lang w:eastAsia="en-US"/>
        </w:rPr>
        <w:t>продукта (проектирование изменений социально- культурного знания);</w:t>
      </w:r>
    </w:p>
    <w:p w:rsidR="005E795F" w:rsidRPr="00E078D8" w:rsidRDefault="005E795F" w:rsidP="00E078D8">
      <w:pPr>
        <w:pStyle w:val="a9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E078D8">
        <w:rPr>
          <w:rFonts w:ascii="Times New Roman" w:eastAsiaTheme="minorHAnsi" w:hAnsi="Times New Roman" w:cs="Times New Roman"/>
          <w:sz w:val="24"/>
          <w:szCs w:val="24"/>
          <w:lang w:eastAsia="en-US"/>
        </w:rPr>
        <w:t>опыт презентации индивидуального продукта.</w:t>
      </w:r>
    </w:p>
    <w:p w:rsidR="005E795F" w:rsidRPr="005E795F" w:rsidRDefault="005E795F" w:rsidP="00486710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E795F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4.5. </w:t>
      </w:r>
      <w:r w:rsidR="00963CFA">
        <w:rPr>
          <w:rFonts w:ascii="Times New Roman" w:eastAsiaTheme="minorHAnsi" w:hAnsi="Times New Roman" w:cs="Times New Roman"/>
          <w:sz w:val="24"/>
          <w:szCs w:val="24"/>
          <w:lang w:eastAsia="en-US"/>
        </w:rPr>
        <w:t>Т</w:t>
      </w:r>
      <w:r w:rsidRPr="005E795F">
        <w:rPr>
          <w:rFonts w:ascii="Times New Roman" w:eastAsiaTheme="minorHAnsi" w:hAnsi="Times New Roman" w:cs="Times New Roman"/>
          <w:sz w:val="24"/>
          <w:szCs w:val="24"/>
          <w:lang w:eastAsia="en-US"/>
        </w:rPr>
        <w:t>ематическое планирование программы внеурочной деятельности содержит</w:t>
      </w:r>
      <w:r w:rsidR="00735823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5E795F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перечень разделов и тем, количество часов по каждому разделу и теме. </w:t>
      </w:r>
    </w:p>
    <w:p w:rsidR="005E795F" w:rsidRPr="005E795F" w:rsidRDefault="005E795F" w:rsidP="00486710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E795F">
        <w:rPr>
          <w:rFonts w:ascii="Times New Roman" w:eastAsiaTheme="minorHAnsi" w:hAnsi="Times New Roman" w:cs="Times New Roman"/>
          <w:sz w:val="24"/>
          <w:szCs w:val="24"/>
          <w:lang w:eastAsia="en-US"/>
        </w:rPr>
        <w:t>4.6.</w:t>
      </w:r>
      <w:r w:rsidR="0048671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5E795F">
        <w:rPr>
          <w:rFonts w:ascii="Times New Roman" w:eastAsiaTheme="minorHAnsi" w:hAnsi="Times New Roman" w:cs="Times New Roman"/>
          <w:sz w:val="24"/>
          <w:szCs w:val="24"/>
          <w:lang w:eastAsia="en-US"/>
        </w:rPr>
        <w:t>Содержание программы представляет собой краткое описание каждой темы с</w:t>
      </w:r>
      <w:r w:rsidR="00735823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5E795F">
        <w:rPr>
          <w:rFonts w:ascii="Times New Roman" w:eastAsiaTheme="minorHAnsi" w:hAnsi="Times New Roman" w:cs="Times New Roman"/>
          <w:sz w:val="24"/>
          <w:szCs w:val="24"/>
          <w:lang w:eastAsia="en-US"/>
        </w:rPr>
        <w:t>выделением подлежащих освоению основных понятий и видов деятельности учащихся.</w:t>
      </w:r>
    </w:p>
    <w:p w:rsidR="00963CFA" w:rsidRDefault="00963CFA" w:rsidP="00E078D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</w:p>
    <w:p w:rsidR="005E795F" w:rsidRPr="00E078D8" w:rsidRDefault="00963CFA" w:rsidP="00E078D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5</w:t>
      </w:r>
      <w:r w:rsidR="005E795F" w:rsidRPr="00E078D8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. Система оценки достижения результатов внеурочной деятельности</w:t>
      </w:r>
    </w:p>
    <w:p w:rsidR="005E795F" w:rsidRPr="005E795F" w:rsidRDefault="00963CFA" w:rsidP="0048671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5</w:t>
      </w:r>
      <w:r w:rsidR="005E795F" w:rsidRPr="005E795F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.1. Результативность изучения программы внеурочной деятельности определяется по</w:t>
      </w:r>
      <w:r w:rsidR="00735823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 xml:space="preserve"> </w:t>
      </w:r>
      <w:r w:rsidR="005E795F" w:rsidRPr="005E795F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итогам участия учащегося в конкурсных мероприятиях или выполнения им определенных</w:t>
      </w:r>
      <w:r w:rsidR="00735823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 xml:space="preserve"> </w:t>
      </w:r>
      <w:r w:rsidR="005E795F" w:rsidRPr="005E795F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работ. Минимальное обязательное количество таких мероприятий и (или) работ не должно</w:t>
      </w:r>
      <w:r w:rsidR="00735823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 xml:space="preserve"> </w:t>
      </w:r>
      <w:r w:rsidR="005E795F" w:rsidRPr="005E795F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быть больше двух за учебный год.</w:t>
      </w:r>
    </w:p>
    <w:p w:rsidR="005E795F" w:rsidRPr="005E795F" w:rsidRDefault="00963CFA" w:rsidP="0048671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5</w:t>
      </w:r>
      <w:r w:rsidR="005E795F" w:rsidRPr="005E795F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.2. Формами подведения итогов освоения программы внеурочной деятельности являются</w:t>
      </w:r>
      <w:r w:rsidR="00486710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 xml:space="preserve"> </w:t>
      </w:r>
      <w:r w:rsidR="005E795F" w:rsidRPr="005E795F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выставки, соревнования, научно- практические конференции и т.п. Перечень и</w:t>
      </w:r>
      <w:r w:rsidR="00735823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 xml:space="preserve"> </w:t>
      </w:r>
      <w:r w:rsidR="005E795F" w:rsidRPr="005E795F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сроки проведения мероприятий прописываются заранее. По каждому направлению</w:t>
      </w:r>
      <w:r w:rsidR="00486710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 xml:space="preserve"> </w:t>
      </w:r>
      <w:r w:rsidR="005E795F" w:rsidRPr="005E795F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внеурочной деятельности за учебный год должно пройти не менее двух мероприятий на</w:t>
      </w:r>
      <w:r w:rsidR="00735823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 xml:space="preserve"> </w:t>
      </w:r>
      <w:r w:rsidR="005E795F" w:rsidRPr="005E795F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 xml:space="preserve">уровне </w:t>
      </w:r>
      <w:r w:rsidR="00E078D8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учреждения</w:t>
      </w:r>
      <w:r w:rsidR="005E795F" w:rsidRPr="005E795F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.</w:t>
      </w:r>
    </w:p>
    <w:p w:rsidR="005E795F" w:rsidRPr="005E795F" w:rsidRDefault="00963CFA" w:rsidP="00486710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5</w:t>
      </w:r>
      <w:r w:rsidR="005E795F" w:rsidRPr="005E795F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.3. Система оценки достижения результатов внеурочной деятельности является</w:t>
      </w:r>
      <w:r w:rsidR="00486710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 xml:space="preserve"> </w:t>
      </w:r>
      <w:r w:rsidR="005E795F" w:rsidRPr="005E795F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комплексной и предусматривает:</w:t>
      </w:r>
    </w:p>
    <w:p w:rsidR="005E795F" w:rsidRPr="00E078D8" w:rsidRDefault="005E795F" w:rsidP="00E078D8">
      <w:pPr>
        <w:pStyle w:val="a9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</w:pPr>
      <w:r w:rsidRPr="00E078D8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оценку достижений учащихся (портфолио учащегося);</w:t>
      </w:r>
    </w:p>
    <w:p w:rsidR="005E795F" w:rsidRPr="00E078D8" w:rsidRDefault="005E795F" w:rsidP="00E078D8">
      <w:pPr>
        <w:pStyle w:val="a9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</w:pPr>
      <w:r w:rsidRPr="00E078D8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 xml:space="preserve">оценку эффективности деятельности </w:t>
      </w:r>
      <w:r w:rsidR="00E078D8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учреждения</w:t>
      </w:r>
      <w:r w:rsidRPr="00E078D8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.</w:t>
      </w:r>
    </w:p>
    <w:p w:rsidR="005E795F" w:rsidRPr="005E795F" w:rsidRDefault="00963CFA" w:rsidP="00486710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5</w:t>
      </w:r>
      <w:r w:rsidR="005E795F" w:rsidRPr="005E795F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.4. Оценка достижений результатов внеурочной деятельности осуществляется на трех</w:t>
      </w:r>
      <w:r w:rsidR="00735823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 xml:space="preserve"> </w:t>
      </w:r>
      <w:r w:rsidR="005E795F" w:rsidRPr="005E795F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уровнях:</w:t>
      </w:r>
    </w:p>
    <w:p w:rsidR="005E795F" w:rsidRPr="00E078D8" w:rsidRDefault="005E795F" w:rsidP="00E078D8">
      <w:pPr>
        <w:pStyle w:val="a9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</w:pPr>
      <w:r w:rsidRPr="00E078D8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представление коллективного результата деятельности группы учащихся в рамках</w:t>
      </w:r>
      <w:r w:rsidR="00735823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 xml:space="preserve"> </w:t>
      </w:r>
      <w:r w:rsidRPr="00E078D8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одного направления (результаты работы кружка, системы</w:t>
      </w:r>
      <w:r w:rsidR="00486710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 xml:space="preserve"> </w:t>
      </w:r>
      <w:r w:rsidRPr="00E078D8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мероприятий, лагерной смены и т. п.);</w:t>
      </w:r>
    </w:p>
    <w:p w:rsidR="005E795F" w:rsidRPr="00E078D8" w:rsidRDefault="005E795F" w:rsidP="00E078D8">
      <w:pPr>
        <w:pStyle w:val="a9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</w:pPr>
      <w:r w:rsidRPr="00E078D8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индивидуальная оценка результатов внеурочной деятельности каждого учащегося на</w:t>
      </w:r>
      <w:r w:rsidR="00735823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 xml:space="preserve"> </w:t>
      </w:r>
      <w:r w:rsidRPr="00E078D8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основании экспертной оценки личного портфолио;</w:t>
      </w:r>
    </w:p>
    <w:p w:rsidR="005E795F" w:rsidRPr="005E795F" w:rsidRDefault="005E795F" w:rsidP="005E79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</w:pPr>
    </w:p>
    <w:p w:rsidR="00735823" w:rsidRDefault="00735823" w:rsidP="00E078D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</w:p>
    <w:p w:rsidR="005E795F" w:rsidRPr="00E078D8" w:rsidRDefault="00963CFA" w:rsidP="00E078D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6</w:t>
      </w:r>
      <w:r w:rsidR="005E795F" w:rsidRPr="00E078D8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. Особые случаи</w:t>
      </w:r>
    </w:p>
    <w:p w:rsidR="005E795F" w:rsidRPr="005E795F" w:rsidRDefault="00963CFA" w:rsidP="0048671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6</w:t>
      </w:r>
      <w:bookmarkStart w:id="0" w:name="_GoBack"/>
      <w:bookmarkEnd w:id="0"/>
      <w:r w:rsidR="005E795F" w:rsidRPr="005E795F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.1. В отдельных случаях, когда учащийся занимается в других организациях,</w:t>
      </w:r>
      <w:r w:rsidR="00486710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 xml:space="preserve"> </w:t>
      </w:r>
      <w:r w:rsidR="005E795F" w:rsidRPr="005E795F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осуществляющих образовательную деятельность, по тому или иному направлению,</w:t>
      </w:r>
      <w:r w:rsidR="00486710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 xml:space="preserve"> </w:t>
      </w:r>
      <w:r w:rsidR="005E795F" w:rsidRPr="005E795F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учащийся может не посещать занятия внеурочной деятельности по данному направлению в</w:t>
      </w:r>
      <w:r w:rsidR="00E078D8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 xml:space="preserve"> учреждении</w:t>
      </w:r>
      <w:r w:rsidR="005E795F" w:rsidRPr="005E795F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. В этих случаях занятия, посещаемые учащимся в другой организации, могут быть</w:t>
      </w:r>
      <w:r w:rsidR="00486710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 xml:space="preserve"> </w:t>
      </w:r>
      <w:r w:rsidR="005E795F" w:rsidRPr="005E795F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 xml:space="preserve">засчитаны как часы внеурочной деятельности по тому же направлению в </w:t>
      </w:r>
      <w:r w:rsidR="00E078D8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учреждении</w:t>
      </w:r>
      <w:r w:rsidR="005E795F" w:rsidRPr="005E795F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.</w:t>
      </w:r>
    </w:p>
    <w:sectPr w:rsidR="005E795F" w:rsidRPr="005E795F" w:rsidSect="0002079F">
      <w:headerReference w:type="default" r:id="rId8"/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744C" w:rsidRDefault="0048744C" w:rsidP="00486710">
      <w:pPr>
        <w:spacing w:after="0" w:line="240" w:lineRule="auto"/>
      </w:pPr>
      <w:r>
        <w:separator/>
      </w:r>
    </w:p>
  </w:endnote>
  <w:endnote w:type="continuationSeparator" w:id="1">
    <w:p w:rsidR="0048744C" w:rsidRDefault="0048744C" w:rsidP="004867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744C" w:rsidRDefault="0048744C" w:rsidP="00486710">
      <w:pPr>
        <w:spacing w:after="0" w:line="240" w:lineRule="auto"/>
      </w:pPr>
      <w:r>
        <w:separator/>
      </w:r>
    </w:p>
  </w:footnote>
  <w:footnote w:type="continuationSeparator" w:id="1">
    <w:p w:rsidR="0048744C" w:rsidRDefault="0048744C" w:rsidP="004867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840979"/>
      <w:docPartObj>
        <w:docPartGallery w:val="Page Numbers (Top of Page)"/>
        <w:docPartUnique/>
      </w:docPartObj>
    </w:sdtPr>
    <w:sdtContent>
      <w:p w:rsidR="00486710" w:rsidRDefault="00357A5F">
        <w:pPr>
          <w:pStyle w:val="aa"/>
          <w:jc w:val="center"/>
        </w:pPr>
        <w:fldSimple w:instr=" PAGE   \* MERGEFORMAT ">
          <w:r w:rsidR="006F1182">
            <w:rPr>
              <w:noProof/>
            </w:rPr>
            <w:t>4</w:t>
          </w:r>
        </w:fldSimple>
      </w:p>
    </w:sdtContent>
  </w:sdt>
  <w:p w:rsidR="00486710" w:rsidRDefault="00486710">
    <w:pPr>
      <w:pStyle w:val="aa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141A64"/>
    <w:multiLevelType w:val="hybridMultilevel"/>
    <w:tmpl w:val="2FC270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0B05D5"/>
    <w:multiLevelType w:val="hybridMultilevel"/>
    <w:tmpl w:val="BEEE5C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AE7CB5"/>
    <w:multiLevelType w:val="hybridMultilevel"/>
    <w:tmpl w:val="8D207F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0D4480"/>
    <w:multiLevelType w:val="hybridMultilevel"/>
    <w:tmpl w:val="617AF9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69E4116"/>
    <w:multiLevelType w:val="hybridMultilevel"/>
    <w:tmpl w:val="A3D805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EEF6955"/>
    <w:multiLevelType w:val="hybridMultilevel"/>
    <w:tmpl w:val="6400AC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A083A21"/>
    <w:multiLevelType w:val="hybridMultilevel"/>
    <w:tmpl w:val="973A3B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D873F1F"/>
    <w:multiLevelType w:val="hybridMultilevel"/>
    <w:tmpl w:val="6E96D8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F871B36"/>
    <w:multiLevelType w:val="hybridMultilevel"/>
    <w:tmpl w:val="2B3E47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0FB167F"/>
    <w:multiLevelType w:val="hybridMultilevel"/>
    <w:tmpl w:val="58EE30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7287FDB"/>
    <w:multiLevelType w:val="hybridMultilevel"/>
    <w:tmpl w:val="AB30C1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7"/>
  </w:num>
  <w:num w:numId="5">
    <w:abstractNumId w:val="4"/>
  </w:num>
  <w:num w:numId="6">
    <w:abstractNumId w:val="9"/>
  </w:num>
  <w:num w:numId="7">
    <w:abstractNumId w:val="5"/>
  </w:num>
  <w:num w:numId="8">
    <w:abstractNumId w:val="6"/>
  </w:num>
  <w:num w:numId="9">
    <w:abstractNumId w:val="8"/>
  </w:num>
  <w:num w:numId="10">
    <w:abstractNumId w:val="10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2079F"/>
    <w:rsid w:val="0002079F"/>
    <w:rsid w:val="000E40D2"/>
    <w:rsid w:val="000F37C2"/>
    <w:rsid w:val="00127C64"/>
    <w:rsid w:val="001B725D"/>
    <w:rsid w:val="00207F2F"/>
    <w:rsid w:val="002334CA"/>
    <w:rsid w:val="00275410"/>
    <w:rsid w:val="002E06AC"/>
    <w:rsid w:val="00357A5F"/>
    <w:rsid w:val="00486710"/>
    <w:rsid w:val="0048744C"/>
    <w:rsid w:val="004B5A45"/>
    <w:rsid w:val="004E6E4E"/>
    <w:rsid w:val="005E795F"/>
    <w:rsid w:val="006D0341"/>
    <w:rsid w:val="006F1182"/>
    <w:rsid w:val="00735823"/>
    <w:rsid w:val="00963CFA"/>
    <w:rsid w:val="009D165F"/>
    <w:rsid w:val="00A40B14"/>
    <w:rsid w:val="00B72D57"/>
    <w:rsid w:val="00BC065C"/>
    <w:rsid w:val="00CA1981"/>
    <w:rsid w:val="00CE15A6"/>
    <w:rsid w:val="00DC74BF"/>
    <w:rsid w:val="00DE2024"/>
    <w:rsid w:val="00E078D8"/>
    <w:rsid w:val="00F01501"/>
    <w:rsid w:val="00F25BB2"/>
    <w:rsid w:val="00FB11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079F"/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02079F"/>
    <w:pPr>
      <w:spacing w:after="0" w:line="240" w:lineRule="auto"/>
      <w:jc w:val="center"/>
    </w:pPr>
    <w:rPr>
      <w:rFonts w:ascii="Times New Roman" w:hAnsi="Times New Roman" w:cs="Times New Roman"/>
      <w:b/>
      <w:bCs/>
      <w:sz w:val="28"/>
      <w:szCs w:val="24"/>
    </w:rPr>
  </w:style>
  <w:style w:type="character" w:customStyle="1" w:styleId="a4">
    <w:name w:val="Название Знак"/>
    <w:basedOn w:val="a0"/>
    <w:link w:val="a3"/>
    <w:rsid w:val="0002079F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5">
    <w:name w:val="No Spacing"/>
    <w:uiPriority w:val="1"/>
    <w:qFormat/>
    <w:rsid w:val="0002079F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styleId="a6">
    <w:name w:val="Strong"/>
    <w:basedOn w:val="a0"/>
    <w:qFormat/>
    <w:rsid w:val="0002079F"/>
    <w:rPr>
      <w:b/>
      <w:bCs/>
    </w:rPr>
  </w:style>
  <w:style w:type="paragraph" w:styleId="a7">
    <w:name w:val="Subtitle"/>
    <w:basedOn w:val="a"/>
    <w:next w:val="a"/>
    <w:link w:val="a8"/>
    <w:qFormat/>
    <w:rsid w:val="0002079F"/>
    <w:pPr>
      <w:spacing w:after="60" w:line="240" w:lineRule="auto"/>
      <w:jc w:val="center"/>
      <w:outlineLvl w:val="1"/>
    </w:pPr>
    <w:rPr>
      <w:rFonts w:ascii="Cambria" w:hAnsi="Cambria" w:cs="Times New Roman"/>
      <w:sz w:val="24"/>
      <w:szCs w:val="24"/>
    </w:rPr>
  </w:style>
  <w:style w:type="character" w:customStyle="1" w:styleId="a8">
    <w:name w:val="Подзаголовок Знак"/>
    <w:basedOn w:val="a0"/>
    <w:link w:val="a7"/>
    <w:rsid w:val="0002079F"/>
    <w:rPr>
      <w:rFonts w:ascii="Cambria" w:eastAsia="Times New Roman" w:hAnsi="Cambria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02079F"/>
    <w:pPr>
      <w:ind w:left="720"/>
      <w:contextualSpacing/>
    </w:pPr>
  </w:style>
  <w:style w:type="paragraph" w:styleId="aa">
    <w:name w:val="header"/>
    <w:basedOn w:val="a"/>
    <w:link w:val="ab"/>
    <w:uiPriority w:val="99"/>
    <w:unhideWhenUsed/>
    <w:rsid w:val="004867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486710"/>
    <w:rPr>
      <w:rFonts w:ascii="Calibri" w:eastAsia="Times New Roman" w:hAnsi="Calibri" w:cs="Calibri"/>
      <w:lang w:eastAsia="ru-RU"/>
    </w:rPr>
  </w:style>
  <w:style w:type="paragraph" w:styleId="ac">
    <w:name w:val="footer"/>
    <w:basedOn w:val="a"/>
    <w:link w:val="ad"/>
    <w:uiPriority w:val="99"/>
    <w:semiHidden/>
    <w:unhideWhenUsed/>
    <w:rsid w:val="004867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486710"/>
    <w:rPr>
      <w:rFonts w:ascii="Calibri" w:eastAsia="Times New Roman" w:hAnsi="Calibri" w:cs="Calibri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6F11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F118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1533</Words>
  <Characters>8740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люба</dc:creator>
  <cp:lastModifiedBy>Данауровка</cp:lastModifiedBy>
  <cp:revision>16</cp:revision>
  <cp:lastPrinted>2017-08-20T02:24:00Z</cp:lastPrinted>
  <dcterms:created xsi:type="dcterms:W3CDTF">2017-07-18T06:44:00Z</dcterms:created>
  <dcterms:modified xsi:type="dcterms:W3CDTF">2017-08-20T02:34:00Z</dcterms:modified>
</cp:coreProperties>
</file>